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FA" w:rsidRDefault="00B82CFA" w:rsidP="00B82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>
        <w:rPr>
          <w:rFonts w:ascii="Times New Roman" w:hAnsi="Times New Roman" w:cs="Times New Roman"/>
          <w:b/>
          <w:sz w:val="28"/>
          <w:szCs w:val="28"/>
        </w:rPr>
        <w:t>НС-191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научных исследований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д-р тех. наук, проф. Севостьянов В.С.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Pr="009446F4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94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6F4"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babukov</w:t>
      </w:r>
      <w:proofErr w:type="spellEnd"/>
      <w:r w:rsidR="009446F4" w:rsidRPr="004929E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446F4"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9446F4" w:rsidRPr="004929E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446F4"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9446F4" w:rsidRPr="004929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446F4"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</w:t>
      </w:r>
      <w:r w:rsidR="001405F3">
        <w:rPr>
          <w:rFonts w:ascii="Times New Roman" w:hAnsi="Times New Roman" w:cs="Times New Roman"/>
          <w:sz w:val="28"/>
          <w:szCs w:val="28"/>
        </w:rPr>
        <w:t xml:space="preserve"> консультации проводятся дистанционно с использованием </w:t>
      </w:r>
      <w:proofErr w:type="spellStart"/>
      <w:r w:rsidR="001405F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1405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ED">
        <w:rPr>
          <w:rFonts w:ascii="Times New Roman" w:hAnsi="Times New Roman" w:cs="Times New Roman"/>
          <w:i/>
          <w:sz w:val="28"/>
          <w:szCs w:val="28"/>
        </w:rPr>
        <w:t>1</w:t>
      </w:r>
      <w:r w:rsidR="009C4AD1">
        <w:rPr>
          <w:rFonts w:ascii="Times New Roman" w:hAnsi="Times New Roman" w:cs="Times New Roman"/>
          <w:i/>
          <w:sz w:val="28"/>
          <w:szCs w:val="28"/>
        </w:rPr>
        <w:t>3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9C4AD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1</w:t>
      </w:r>
      <w:r w:rsidR="00423BE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23BED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 до 1</w:t>
      </w:r>
      <w:r w:rsidR="00423BE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23BED">
        <w:rPr>
          <w:rFonts w:ascii="Times New Roman" w:hAnsi="Times New Roman" w:cs="Times New Roman"/>
          <w:i/>
          <w:sz w:val="28"/>
          <w:szCs w:val="28"/>
        </w:rPr>
        <w:t>40</w:t>
      </w:r>
      <w:r w:rsidR="009824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453">
        <w:rPr>
          <w:rFonts w:ascii="Times New Roman" w:hAnsi="Times New Roman" w:cs="Times New Roman"/>
          <w:i/>
          <w:sz w:val="28"/>
          <w:szCs w:val="28"/>
        </w:rPr>
        <w:t>2</w:t>
      </w:r>
      <w:r w:rsidR="009C4AD1">
        <w:rPr>
          <w:rFonts w:ascii="Times New Roman" w:hAnsi="Times New Roman" w:cs="Times New Roman"/>
          <w:i/>
          <w:sz w:val="28"/>
          <w:szCs w:val="28"/>
        </w:rPr>
        <w:t>7</w:t>
      </w:r>
      <w:r w:rsidR="00982453"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9C4AD1">
        <w:rPr>
          <w:rFonts w:ascii="Times New Roman" w:hAnsi="Times New Roman" w:cs="Times New Roman"/>
          <w:i/>
          <w:sz w:val="28"/>
          <w:szCs w:val="28"/>
        </w:rPr>
        <w:t>5</w:t>
      </w:r>
      <w:r w:rsidR="00982453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982453">
        <w:rPr>
          <w:rFonts w:ascii="Times New Roman" w:hAnsi="Times New Roman" w:cs="Times New Roman"/>
          <w:sz w:val="28"/>
          <w:szCs w:val="28"/>
        </w:rPr>
        <w:t xml:space="preserve">. </w:t>
      </w:r>
      <w:r w:rsidR="00982453">
        <w:rPr>
          <w:rFonts w:ascii="Times New Roman" w:hAnsi="Times New Roman" w:cs="Times New Roman"/>
          <w:i/>
          <w:sz w:val="28"/>
          <w:szCs w:val="28"/>
        </w:rPr>
        <w:t>с 16.05 до 17.40</w:t>
      </w:r>
      <w:r w:rsidR="0098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  <w:r w:rsidR="009446F4">
        <w:rPr>
          <w:rFonts w:ascii="Times New Roman" w:hAnsi="Times New Roman" w:cs="Times New Roman"/>
          <w:sz w:val="28"/>
          <w:szCs w:val="28"/>
        </w:rPr>
        <w:t>.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23BED">
        <w:rPr>
          <w:rFonts w:ascii="Times New Roman" w:hAnsi="Times New Roman" w:cs="Times New Roman"/>
          <w:i/>
          <w:sz w:val="28"/>
          <w:szCs w:val="28"/>
        </w:rPr>
        <w:t>1</w:t>
      </w:r>
      <w:r w:rsidR="009C4AD1">
        <w:rPr>
          <w:rFonts w:ascii="Times New Roman" w:hAnsi="Times New Roman" w:cs="Times New Roman"/>
          <w:i/>
          <w:sz w:val="28"/>
          <w:szCs w:val="28"/>
        </w:rPr>
        <w:t>3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9C4AD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D1" w:rsidRPr="009C4AD1" w:rsidRDefault="00B82CFA" w:rsidP="009C4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Лекция №</w:t>
      </w:r>
      <w:r w:rsidR="009C4AD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C4AD1" w:rsidRPr="009C4AD1">
        <w:rPr>
          <w:sz w:val="28"/>
          <w:szCs w:val="28"/>
        </w:rPr>
        <w:t xml:space="preserve">Уровни варьирования факторов, шаг экспериментов. </w:t>
      </w:r>
    </w:p>
    <w:p w:rsidR="00B82CFA" w:rsidRPr="003D5153" w:rsidRDefault="009C4AD1" w:rsidP="009C4AD1">
      <w:pPr>
        <w:pStyle w:val="Default"/>
        <w:rPr>
          <w:sz w:val="28"/>
          <w:szCs w:val="28"/>
        </w:rPr>
      </w:pPr>
      <w:r w:rsidRPr="009C4AD1">
        <w:rPr>
          <w:sz w:val="28"/>
          <w:szCs w:val="28"/>
        </w:rPr>
        <w:t xml:space="preserve">Матрица планирования экспериментов. Постановка экспериментов и обработка данных. Адекватность уравнений регрессий. Уравнения в кодированной и натуральной форме. </w:t>
      </w:r>
      <w:r w:rsidR="00B82CFA">
        <w:rPr>
          <w:sz w:val="28"/>
          <w:szCs w:val="28"/>
        </w:rPr>
        <w:t>Изучить и законспектировать учебные материалы (стр.</w:t>
      </w:r>
      <w:r w:rsidR="005A4FB6">
        <w:rPr>
          <w:sz w:val="28"/>
          <w:szCs w:val="28"/>
        </w:rPr>
        <w:t>479-498; от п. 11.4.2 до п. 11.4.7</w:t>
      </w:r>
      <w:r w:rsidR="00B82CFA">
        <w:rPr>
          <w:sz w:val="28"/>
          <w:szCs w:val="28"/>
        </w:rPr>
        <w:t xml:space="preserve">) </w:t>
      </w:r>
      <w:r w:rsidR="00B82CFA" w:rsidRPr="003D5153">
        <w:rPr>
          <w:sz w:val="28"/>
          <w:szCs w:val="28"/>
        </w:rPr>
        <w:t>[1]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982453" w:rsidRDefault="00982453" w:rsidP="00982453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C4AD1">
        <w:rPr>
          <w:rFonts w:ascii="Times New Roman" w:hAnsi="Times New Roman" w:cs="Times New Roman"/>
          <w:i/>
          <w:sz w:val="28"/>
          <w:szCs w:val="28"/>
        </w:rPr>
        <w:t>7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9C4AD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D1" w:rsidRPr="009C4AD1" w:rsidRDefault="00982453" w:rsidP="009C4AD1">
      <w:pPr>
        <w:pStyle w:val="Default"/>
        <w:rPr>
          <w:sz w:val="28"/>
          <w:szCs w:val="23"/>
        </w:rPr>
      </w:pPr>
      <w:r w:rsidRPr="00982453">
        <w:rPr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 w:rsidR="009C4A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A4FB6" w:rsidRPr="009C4AD1">
        <w:rPr>
          <w:sz w:val="28"/>
          <w:szCs w:val="28"/>
        </w:rPr>
        <w:t>Регрессионный анализ уравнений регрессий и графических зависимостей</w:t>
      </w:r>
      <w:r w:rsidR="005A4FB6">
        <w:rPr>
          <w:sz w:val="28"/>
          <w:szCs w:val="28"/>
        </w:rPr>
        <w:t xml:space="preserve">. </w:t>
      </w:r>
      <w:r w:rsidR="009C4AD1" w:rsidRPr="009C4AD1">
        <w:rPr>
          <w:sz w:val="28"/>
          <w:szCs w:val="23"/>
        </w:rPr>
        <w:t xml:space="preserve">Изображение графических зависимостей, определение рациональных значений выходных параметров. Установление оптимальных значений параметров </w:t>
      </w:r>
    </w:p>
    <w:p w:rsidR="009C4AD1" w:rsidRDefault="009C4AD1" w:rsidP="00982453">
      <w:pPr>
        <w:pStyle w:val="Default"/>
      </w:pPr>
    </w:p>
    <w:p w:rsidR="00B82CFA" w:rsidRPr="005A4FB6" w:rsidRDefault="00982453" w:rsidP="00B8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</w:t>
      </w:r>
      <w:r w:rsidRPr="005A4FB6">
        <w:rPr>
          <w:rFonts w:ascii="Times New Roman" w:hAnsi="Times New Roman" w:cs="Times New Roman"/>
          <w:sz w:val="28"/>
          <w:szCs w:val="28"/>
        </w:rPr>
        <w:t>материалы (стр.</w:t>
      </w:r>
      <w:r w:rsidR="005A4FB6" w:rsidRPr="005A4FB6">
        <w:rPr>
          <w:rFonts w:ascii="Times New Roman" w:hAnsi="Times New Roman" w:cs="Times New Roman"/>
          <w:sz w:val="28"/>
          <w:szCs w:val="28"/>
        </w:rPr>
        <w:t>479-498; от п. 11.4.2 до п. 11.4.7</w:t>
      </w:r>
      <w:r w:rsidRPr="005A4FB6">
        <w:rPr>
          <w:rFonts w:ascii="Times New Roman" w:hAnsi="Times New Roman" w:cs="Times New Roman"/>
          <w:sz w:val="28"/>
          <w:szCs w:val="28"/>
        </w:rPr>
        <w:t>)</w:t>
      </w: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</w:p>
    <w:p w:rsidR="00B82CFA" w:rsidRDefault="00B82CFA" w:rsidP="00B82CFA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9446F4" w:rsidRPr="00FE3A63" w:rsidRDefault="009446F4" w:rsidP="009446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Ресурсо-энергосберегающие технологические комплексы и оборудование. Основы научных исследований: практикум: учебное пособие / В.С. Севостьянов, В.И. Уральский, М.В. Севостьянов и др. – Белгород: Изд-во БГТУ, 2019. – 568 </w:t>
      </w:r>
      <w:proofErr w:type="gramStart"/>
      <w:r w:rsidRPr="00FE3A63">
        <w:rPr>
          <w:rFonts w:ascii="Times New Roman" w:hAnsi="Times New Roman" w:cs="Times New Roman"/>
          <w:sz w:val="28"/>
        </w:rPr>
        <w:t>с</w:t>
      </w:r>
      <w:proofErr w:type="gramEnd"/>
      <w:r w:rsidRPr="00FE3A63">
        <w:rPr>
          <w:rFonts w:ascii="Times New Roman" w:hAnsi="Times New Roman" w:cs="Times New Roman"/>
          <w:sz w:val="28"/>
        </w:rPr>
        <w:t xml:space="preserve">. </w:t>
      </w:r>
    </w:p>
    <w:p w:rsidR="006F0AFE" w:rsidRDefault="005611FA" w:rsidP="006F0AFE">
      <w:pPr>
        <w:pStyle w:val="Default"/>
        <w:ind w:left="720"/>
        <w:jc w:val="both"/>
        <w:rPr>
          <w:sz w:val="28"/>
          <w:szCs w:val="28"/>
        </w:rPr>
      </w:pPr>
      <w:hyperlink r:id="rId5" w:history="1">
        <w:r w:rsidR="006F0AFE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p w:rsidR="00B82CFA" w:rsidRPr="00B82CFA" w:rsidRDefault="00B82CFA" w:rsidP="005A4FB6">
      <w:pPr>
        <w:rPr>
          <w:rFonts w:ascii="Times New Roman" w:hAnsi="Times New Roman" w:cs="Times New Roman"/>
          <w:sz w:val="28"/>
        </w:rPr>
      </w:pPr>
    </w:p>
    <w:sectPr w:rsidR="00B82CFA" w:rsidRPr="00B82CFA" w:rsidSect="002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ACA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CFA"/>
    <w:rsid w:val="00041555"/>
    <w:rsid w:val="00094F69"/>
    <w:rsid w:val="000B097E"/>
    <w:rsid w:val="001132E3"/>
    <w:rsid w:val="001405F3"/>
    <w:rsid w:val="001E65B7"/>
    <w:rsid w:val="002038BA"/>
    <w:rsid w:val="002501BA"/>
    <w:rsid w:val="00251B12"/>
    <w:rsid w:val="0027745E"/>
    <w:rsid w:val="002C0C4F"/>
    <w:rsid w:val="002F1393"/>
    <w:rsid w:val="00304D71"/>
    <w:rsid w:val="0036367E"/>
    <w:rsid w:val="00374E86"/>
    <w:rsid w:val="00423BED"/>
    <w:rsid w:val="00435E60"/>
    <w:rsid w:val="00486412"/>
    <w:rsid w:val="004929EB"/>
    <w:rsid w:val="004E1CDB"/>
    <w:rsid w:val="005611FA"/>
    <w:rsid w:val="005A4FB6"/>
    <w:rsid w:val="005A7E15"/>
    <w:rsid w:val="00616117"/>
    <w:rsid w:val="0062439C"/>
    <w:rsid w:val="0066164E"/>
    <w:rsid w:val="00665EDC"/>
    <w:rsid w:val="006D700A"/>
    <w:rsid w:val="006E2B43"/>
    <w:rsid w:val="006F0AFE"/>
    <w:rsid w:val="007F03AA"/>
    <w:rsid w:val="00847A46"/>
    <w:rsid w:val="00861ADD"/>
    <w:rsid w:val="008A2FC5"/>
    <w:rsid w:val="008C66B4"/>
    <w:rsid w:val="00941198"/>
    <w:rsid w:val="009446F4"/>
    <w:rsid w:val="00982453"/>
    <w:rsid w:val="00997BEC"/>
    <w:rsid w:val="009C4AD1"/>
    <w:rsid w:val="00A25321"/>
    <w:rsid w:val="00A452F2"/>
    <w:rsid w:val="00AC02C9"/>
    <w:rsid w:val="00B31E31"/>
    <w:rsid w:val="00B82CFA"/>
    <w:rsid w:val="00BE0CF7"/>
    <w:rsid w:val="00C23C55"/>
    <w:rsid w:val="00CA28F0"/>
    <w:rsid w:val="00CE1F96"/>
    <w:rsid w:val="00D05EA0"/>
    <w:rsid w:val="00D657C1"/>
    <w:rsid w:val="00DE2C57"/>
    <w:rsid w:val="00DE6ABA"/>
    <w:rsid w:val="00F73096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6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46F4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F0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.bstu.ru/Reader/Book/2018090513254786200000651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2020-03-18T12:38:00Z</cp:lastPrinted>
  <dcterms:created xsi:type="dcterms:W3CDTF">2020-03-18T11:32:00Z</dcterms:created>
  <dcterms:modified xsi:type="dcterms:W3CDTF">2020-05-04T19:42:00Z</dcterms:modified>
</cp:coreProperties>
</file>